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0000"/>
          <w:sz w:val="44"/>
          <w:szCs w:val="44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eastAsia="黑体"/>
          <w:b/>
          <w:bCs/>
          <w:sz w:val="44"/>
          <w:szCs w:val="56"/>
        </w:rPr>
        <w:t>南京市疾控中心常见气体报警器（快速检测设备）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招标文件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南京市疾病预防控制中心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pStyle w:val="8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2"/>
          <w:szCs w:val="24"/>
        </w:rPr>
      </w:pPr>
      <w:r>
        <w:rPr>
          <w:rFonts w:ascii="宋体" w:hAnsi="宋体"/>
          <w:b/>
          <w:sz w:val="22"/>
          <w:szCs w:val="24"/>
        </w:rPr>
        <w:t>项目基本情况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1、项目名称：</w:t>
      </w:r>
      <w:r>
        <w:rPr>
          <w:rFonts w:hint="eastAsia" w:ascii="宋体" w:hAnsi="宋体"/>
          <w:sz w:val="22"/>
          <w:szCs w:val="24"/>
        </w:rPr>
        <w:t>南京市疾控中心常见气体报警器（快速检测设备）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2、预算金额：人民币</w:t>
      </w:r>
      <w:r>
        <w:rPr>
          <w:rFonts w:hint="eastAsia" w:ascii="宋体" w:hAnsi="宋体"/>
          <w:sz w:val="22"/>
          <w:szCs w:val="24"/>
          <w:lang w:val="en-US" w:eastAsia="zh-CN"/>
        </w:rPr>
        <w:t>7</w:t>
      </w:r>
      <w:r>
        <w:rPr>
          <w:rFonts w:ascii="宋体" w:hAnsi="宋体"/>
          <w:sz w:val="22"/>
          <w:szCs w:val="24"/>
        </w:rPr>
        <w:t>万元</w:t>
      </w:r>
      <w:r>
        <w:rPr>
          <w:rFonts w:hint="eastAsia" w:ascii="宋体" w:hAnsi="宋体"/>
          <w:sz w:val="22"/>
          <w:szCs w:val="24"/>
        </w:rPr>
        <w:t>（数量：</w:t>
      </w:r>
      <w:r>
        <w:rPr>
          <w:rFonts w:hint="eastAsia" w:ascii="宋体" w:hAnsi="宋体"/>
          <w:sz w:val="22"/>
          <w:szCs w:val="24"/>
          <w:lang w:val="en-US" w:eastAsia="zh-CN"/>
        </w:rPr>
        <w:t>2</w:t>
      </w:r>
      <w:r>
        <w:rPr>
          <w:rFonts w:hint="eastAsia" w:ascii="宋体" w:hAnsi="宋体"/>
          <w:sz w:val="22"/>
          <w:szCs w:val="24"/>
        </w:rPr>
        <w:t>件）</w:t>
      </w:r>
    </w:p>
    <w:p>
      <w:pPr>
        <w:autoSpaceDE w:val="0"/>
        <w:autoSpaceDN w:val="0"/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3、采购需求：中心拟采购</w:t>
      </w:r>
      <w:r>
        <w:rPr>
          <w:rFonts w:hint="eastAsia" w:ascii="宋体" w:hAnsi="宋体"/>
          <w:sz w:val="22"/>
          <w:szCs w:val="24"/>
        </w:rPr>
        <w:t>常见气体报警器（快速检测设备）</w:t>
      </w:r>
      <w:r>
        <w:rPr>
          <w:rFonts w:hint="eastAsia" w:ascii="宋体" w:hAnsi="宋体"/>
          <w:sz w:val="22"/>
          <w:szCs w:val="24"/>
          <w:lang w:val="en-US" w:eastAsia="zh-CN"/>
        </w:rPr>
        <w:t>2</w:t>
      </w:r>
      <w:r>
        <w:rPr>
          <w:rFonts w:hint="eastAsia" w:ascii="宋体" w:hAnsi="宋体"/>
          <w:sz w:val="22"/>
          <w:szCs w:val="24"/>
        </w:rPr>
        <w:t>件</w:t>
      </w:r>
    </w:p>
    <w:p>
      <w:pPr>
        <w:spacing w:line="360" w:lineRule="auto"/>
        <w:ind w:firstLine="440" w:firstLineChars="200"/>
        <w:rPr>
          <w:rFonts w:asciiTheme="minorEastAsia" w:hAnsiTheme="minorEastAsia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4、</w:t>
      </w:r>
      <w:r>
        <w:rPr>
          <w:rFonts w:ascii="宋体" w:hAnsi="宋体"/>
          <w:sz w:val="22"/>
          <w:szCs w:val="24"/>
        </w:rPr>
        <w:t>本项目</w:t>
      </w:r>
      <w:r>
        <w:rPr>
          <w:rFonts w:hint="eastAsia" w:ascii="宋体" w:hAnsi="宋体"/>
          <w:sz w:val="22"/>
          <w:szCs w:val="24"/>
        </w:rPr>
        <w:t>通过最低</w:t>
      </w:r>
      <w:r>
        <w:rPr>
          <w:rFonts w:ascii="宋体" w:hAnsi="宋体"/>
          <w:sz w:val="22"/>
          <w:szCs w:val="24"/>
        </w:rPr>
        <w:t>价评标法</w:t>
      </w:r>
      <w:r>
        <w:rPr>
          <w:rFonts w:hint="eastAsia" w:ascii="宋体" w:hAnsi="宋体"/>
          <w:sz w:val="22"/>
          <w:szCs w:val="24"/>
        </w:rPr>
        <w:t>：</w:t>
      </w:r>
      <w:r>
        <w:rPr>
          <w:rFonts w:ascii="宋体" w:hAnsi="宋体"/>
          <w:sz w:val="22"/>
          <w:szCs w:val="24"/>
        </w:rPr>
        <w:t>在满足招标文件全部实质性要求</w:t>
      </w:r>
      <w:r>
        <w:rPr>
          <w:rFonts w:hint="eastAsia" w:ascii="宋体" w:hAnsi="宋体"/>
          <w:sz w:val="22"/>
          <w:szCs w:val="24"/>
        </w:rPr>
        <w:t>，</w:t>
      </w:r>
      <w:r>
        <w:rPr>
          <w:rFonts w:asciiTheme="minorEastAsia" w:hAnsiTheme="minorEastAsia"/>
          <w:sz w:val="22"/>
          <w:szCs w:val="24"/>
        </w:rPr>
        <w:t>本项目以符合要求，报价最低的原则确定成交供应商（若报价相同的，</w:t>
      </w:r>
      <w:r>
        <w:rPr>
          <w:rFonts w:hint="eastAsia" w:asciiTheme="minorEastAsia" w:hAnsiTheme="minorEastAsia"/>
          <w:sz w:val="22"/>
        </w:rPr>
        <w:t>考虑售后服务、交货期、投标人的实力和业绩以及投标人所售产品的用户反映等各方面因素，进行</w:t>
      </w:r>
      <w:r>
        <w:rPr>
          <w:rFonts w:asciiTheme="minorEastAsia" w:hAnsiTheme="minorEastAsia"/>
          <w:sz w:val="22"/>
          <w:szCs w:val="24"/>
        </w:rPr>
        <w:t>综合择优确定）</w:t>
      </w:r>
      <w:r>
        <w:rPr>
          <w:rFonts w:hint="eastAsia" w:asciiTheme="minorEastAsia" w:hAnsiTheme="minorEastAsia"/>
          <w:sz w:val="22"/>
          <w:szCs w:val="24"/>
        </w:rPr>
        <w:t>。欢迎符合资格条件的供应商参加。</w:t>
      </w:r>
    </w:p>
    <w:p>
      <w:pPr>
        <w:pStyle w:val="8"/>
        <w:numPr>
          <w:ilvl w:val="0"/>
          <w:numId w:val="1"/>
        </w:numPr>
        <w:spacing w:line="440" w:lineRule="exact"/>
        <w:ind w:firstLineChars="0"/>
        <w:rPr>
          <w:rFonts w:hint="eastAsia" w:ascii="宋体" w:hAnsi="宋体"/>
          <w:b/>
          <w:sz w:val="22"/>
          <w:szCs w:val="24"/>
        </w:rPr>
      </w:pPr>
      <w:r>
        <w:rPr>
          <w:rFonts w:ascii="宋体" w:hAnsi="宋体"/>
          <w:b/>
          <w:sz w:val="22"/>
          <w:szCs w:val="24"/>
        </w:rPr>
        <w:t>招标内容</w:t>
      </w:r>
    </w:p>
    <w:p>
      <w:pPr>
        <w:autoSpaceDE w:val="0"/>
        <w:autoSpaceDN w:val="0"/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1、仪器可检测可燃气体及蒸汽以及O2, O3, CO, H2S, CO2, Cl2, HCN, NH3, NO2, H2, NO, PH3, SO2,OV, OV-A, 胺类, 加臭剂, COCl2, CO H2补偿，有机挥发物TVOC等</w:t>
      </w:r>
    </w:p>
    <w:p>
      <w:pPr>
        <w:autoSpaceDE w:val="0"/>
        <w:autoSpaceDN w:val="0"/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2、检测单位显示：仪器可以以vol%，ppm，ppb或mg/m3为单位来显示有毒气体浓度</w:t>
      </w:r>
    </w:p>
    <w:p>
      <w:pPr>
        <w:autoSpaceDE w:val="0"/>
        <w:autoSpaceDN w:val="0"/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3、5个传感器插槽：仪器可以安装光离子，红外或催化燃烧传感器，可提供至少3个电化学传感器插槽</w:t>
      </w:r>
    </w:p>
    <w:p>
      <w:pPr>
        <w:autoSpaceDE w:val="0"/>
        <w:autoSpaceDN w:val="0"/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4、灵活更换气体：仪器可显示选择气体的名称，如CH4，也可以通过电脑软件标定或设置其他可燃气体或蒸汽，保证仪器适应多种应用</w:t>
      </w:r>
    </w:p>
    <w:p>
      <w:pPr>
        <w:autoSpaceDE w:val="0"/>
        <w:autoSpaceDN w:val="0"/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5、灵活更换传感器：仪器允许更换传感器，可更换或增加传感器以适应未来变化</w:t>
      </w:r>
    </w:p>
    <w:p>
      <w:pPr>
        <w:autoSpaceDE w:val="0"/>
        <w:autoSpaceDN w:val="0"/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6、认证：本安认证：ATEX：1 M1 Ex da ia I Ma，II 1G Ex da ia T4 Ga CE标识：电磁兼容（89/336/EEC指令）、提供防爆合格证、中国计量器具型式认证批准证书。</w:t>
      </w:r>
    </w:p>
    <w:p>
      <w:pPr>
        <w:autoSpaceDE w:val="0"/>
        <w:autoSpaceDN w:val="0"/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7、锂离子可充电电池；感应充电器；电源；肩带；说明书；事件数据记录器；制造商证书及标定证书；采样系统：配备内置泵</w:t>
      </w:r>
    </w:p>
    <w:p>
      <w:pPr>
        <w:autoSpaceDE w:val="0"/>
        <w:autoSpaceDN w:val="0"/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8、多种气体检测仪主机2台，一共安装以下传感器：</w:t>
      </w:r>
    </w:p>
    <w:p>
      <w:pPr>
        <w:autoSpaceDE w:val="0"/>
        <w:autoSpaceDN w:val="0"/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（1）PID光离子传感器：需要检测多种有机挥发物。数据库中最少可存储20种气体，检测范围可覆盖0.025-10ppm或0-2000 ppm异丁烯，（电离能量10.6 eV）</w:t>
      </w:r>
    </w:p>
    <w:p>
      <w:pPr>
        <w:autoSpaceDE w:val="0"/>
        <w:autoSpaceDN w:val="0"/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（2）PID和苯的检测：通过向导和预过滤管，可使用PID传感器进行苯的单独检测</w:t>
      </w:r>
    </w:p>
    <w:tbl>
      <w:tblPr>
        <w:tblStyle w:val="6"/>
        <w:tblpPr w:leftFromText="180" w:rightFromText="180" w:vertAnchor="text" w:tblpY="1"/>
        <w:tblOverlap w:val="never"/>
        <w:tblW w:w="5040" w:type="dxa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9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传感器</w:t>
            </w:r>
          </w:p>
        </w:tc>
        <w:tc>
          <w:tcPr>
            <w:tcW w:w="189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量程</w:t>
            </w: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分辨率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（3）红外可燃气Ex</w:t>
            </w:r>
          </w:p>
        </w:tc>
        <w:tc>
          <w:tcPr>
            <w:tcW w:w="189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0 - 100 % LEL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0 - 100 vol% *</w:t>
            </w: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1% LEL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0.1 vol%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（4）红外CO2</w:t>
            </w:r>
          </w:p>
        </w:tc>
        <w:tc>
          <w:tcPr>
            <w:tcW w:w="189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0 - 5 vol% CO2</w:t>
            </w: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0.01 vol% CO2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（5）O2</w:t>
            </w:r>
          </w:p>
        </w:tc>
        <w:tc>
          <w:tcPr>
            <w:tcW w:w="189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0 - 25 vol% </w:t>
            </w: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0.1 vol%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（6）NO2 </w:t>
            </w:r>
          </w:p>
        </w:tc>
        <w:tc>
          <w:tcPr>
            <w:tcW w:w="189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0 - 200 ppm </w:t>
            </w: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0.1 ppm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highlight w:val="none"/>
              </w:rPr>
              <w:t>（7）HC</w:t>
            </w:r>
            <w:r>
              <w:rPr>
                <w:rFonts w:hint="eastAsia" w:ascii="宋体" w:hAnsi="宋体"/>
                <w:sz w:val="22"/>
                <w:szCs w:val="24"/>
                <w:highlight w:val="none"/>
                <w:lang w:val="en-US" w:eastAsia="zh-CN"/>
              </w:rPr>
              <w:t>N</w:t>
            </w:r>
          </w:p>
        </w:tc>
        <w:tc>
          <w:tcPr>
            <w:tcW w:w="189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0 - 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0 ppm </w:t>
            </w: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0.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 ppm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（8）COCl2 </w:t>
            </w:r>
          </w:p>
        </w:tc>
        <w:tc>
          <w:tcPr>
            <w:tcW w:w="189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0 - 10 ppm </w:t>
            </w: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0.01 ppm </w:t>
            </w:r>
          </w:p>
        </w:tc>
      </w:tr>
    </w:tbl>
    <w:p>
      <w:pPr>
        <w:autoSpaceDE w:val="0"/>
        <w:autoSpaceDN w:val="0"/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</w:p>
    <w:p>
      <w:pPr>
        <w:autoSpaceDE w:val="0"/>
        <w:autoSpaceDN w:val="0"/>
        <w:spacing w:line="440" w:lineRule="exact"/>
        <w:ind w:firstLine="440" w:firstLineChars="200"/>
        <w:rPr>
          <w:rFonts w:hint="eastAsia" w:ascii="宋体" w:hAnsi="宋体"/>
          <w:sz w:val="22"/>
          <w:szCs w:val="24"/>
        </w:rPr>
      </w:pPr>
    </w:p>
    <w:p>
      <w:pPr>
        <w:autoSpaceDE w:val="0"/>
        <w:autoSpaceDN w:val="0"/>
        <w:spacing w:line="440" w:lineRule="exact"/>
        <w:ind w:firstLine="440" w:firstLineChars="200"/>
        <w:rPr>
          <w:rFonts w:hint="eastAsia" w:ascii="宋体" w:hAnsi="宋体"/>
          <w:sz w:val="22"/>
          <w:szCs w:val="24"/>
        </w:rPr>
      </w:pPr>
    </w:p>
    <w:p>
      <w:pPr>
        <w:autoSpaceDE w:val="0"/>
        <w:autoSpaceDN w:val="0"/>
        <w:spacing w:line="440" w:lineRule="exact"/>
        <w:ind w:firstLine="440" w:firstLineChars="200"/>
        <w:rPr>
          <w:rFonts w:hint="eastAsia" w:ascii="宋体" w:hAnsi="宋体"/>
          <w:sz w:val="22"/>
          <w:szCs w:val="24"/>
        </w:rPr>
      </w:pPr>
    </w:p>
    <w:p>
      <w:pPr>
        <w:autoSpaceDE w:val="0"/>
        <w:autoSpaceDN w:val="0"/>
        <w:spacing w:line="440" w:lineRule="exact"/>
        <w:ind w:firstLine="440" w:firstLineChars="200"/>
        <w:rPr>
          <w:rFonts w:hint="eastAsia" w:ascii="宋体" w:hAnsi="宋体"/>
          <w:sz w:val="22"/>
          <w:szCs w:val="24"/>
        </w:rPr>
      </w:pPr>
    </w:p>
    <w:p>
      <w:pPr>
        <w:autoSpaceDE w:val="0"/>
        <w:autoSpaceDN w:val="0"/>
        <w:spacing w:line="440" w:lineRule="exact"/>
        <w:ind w:firstLine="440" w:firstLineChars="200"/>
        <w:rPr>
          <w:rFonts w:hint="eastAsia" w:ascii="宋体" w:hAnsi="宋体"/>
          <w:sz w:val="22"/>
          <w:szCs w:val="24"/>
        </w:rPr>
      </w:pPr>
    </w:p>
    <w:p>
      <w:pPr>
        <w:autoSpaceDE w:val="0"/>
        <w:autoSpaceDN w:val="0"/>
        <w:spacing w:line="440" w:lineRule="exact"/>
        <w:ind w:firstLine="440" w:firstLineChars="200"/>
        <w:rPr>
          <w:rFonts w:hint="eastAsia" w:ascii="宋体" w:hAnsi="宋体"/>
          <w:sz w:val="22"/>
          <w:szCs w:val="24"/>
        </w:rPr>
      </w:pPr>
    </w:p>
    <w:p>
      <w:pPr>
        <w:spacing w:line="440" w:lineRule="exact"/>
        <w:rPr>
          <w:rFonts w:ascii="宋体" w:hAnsi="宋体"/>
          <w:b/>
          <w:sz w:val="22"/>
          <w:szCs w:val="24"/>
        </w:rPr>
      </w:pPr>
      <w:r>
        <w:rPr>
          <w:rFonts w:hint="eastAsia" w:ascii="宋体" w:hAnsi="宋体"/>
          <w:b/>
          <w:sz w:val="22"/>
          <w:szCs w:val="24"/>
        </w:rPr>
        <w:t>三、</w:t>
      </w:r>
      <w:r>
        <w:rPr>
          <w:rFonts w:ascii="宋体" w:hAnsi="宋体"/>
          <w:b/>
          <w:sz w:val="22"/>
          <w:szCs w:val="24"/>
        </w:rPr>
        <w:t>申请人资格要求</w:t>
      </w:r>
    </w:p>
    <w:p>
      <w:pPr>
        <w:pStyle w:val="8"/>
        <w:spacing w:line="360" w:lineRule="auto"/>
        <w:ind w:left="840" w:firstLine="0" w:firstLineChars="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（1）具有独立承担民事责任的能力（提供法人或者其他组织的营业执照；供应商为自然人的，提供其身份证）； </w:t>
      </w:r>
    </w:p>
    <w:p>
      <w:pPr>
        <w:pStyle w:val="8"/>
        <w:spacing w:line="360" w:lineRule="auto"/>
        <w:ind w:left="840" w:firstLine="0" w:firstLineChars="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（2）具有良好的商业信誉和健全的财务会计制度（提供2020年度的财务报告，或投标截止时间前六个月内银行出具的资信证明，或财政部门认可的政府采购专业担保机构出具的投标担保函）；</w:t>
      </w:r>
    </w:p>
    <w:p>
      <w:pPr>
        <w:pStyle w:val="8"/>
        <w:spacing w:line="360" w:lineRule="auto"/>
        <w:ind w:left="840" w:firstLine="0" w:firstLineChars="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（3）具有履行合同所必需的设备和专业技术能力（供应商根据履行采购项目合同需要，提供履行合同所必需的设备和专业技术能力的证明材料）；</w:t>
      </w:r>
    </w:p>
    <w:p>
      <w:pPr>
        <w:pStyle w:val="8"/>
        <w:spacing w:line="360" w:lineRule="auto"/>
        <w:ind w:left="840" w:firstLine="0" w:firstLineChars="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（4）有依法缴纳税收和社会保障资金的良好记录（提供参加本次政府采购活动前半年内至少一个月缴纳增值税，或营业税，或企业所得税的凭据；并提供缴纳社会保险的凭据（专用收据或社会保险缴纳清单））；</w:t>
      </w:r>
    </w:p>
    <w:p>
      <w:pPr>
        <w:pStyle w:val="8"/>
        <w:spacing w:line="360" w:lineRule="auto"/>
        <w:ind w:left="840" w:firstLine="0" w:firstLineChars="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（5）参加政府采购活动前三年内，在经营活动中没有重大违法记录（提供承诺书）；</w:t>
      </w:r>
    </w:p>
    <w:p>
      <w:pPr>
        <w:pStyle w:val="8"/>
        <w:spacing w:line="360" w:lineRule="auto"/>
        <w:ind w:left="840" w:firstLine="0" w:firstLineChars="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（6）法律、行政法规规定的其他条件：无</w:t>
      </w:r>
    </w:p>
    <w:p>
      <w:pPr>
        <w:pStyle w:val="8"/>
        <w:numPr>
          <w:ilvl w:val="0"/>
          <w:numId w:val="2"/>
        </w:numPr>
        <w:spacing w:line="440" w:lineRule="exact"/>
        <w:ind w:firstLineChars="0"/>
        <w:rPr>
          <w:rFonts w:ascii="宋体" w:hAnsi="宋体"/>
          <w:b/>
          <w:sz w:val="22"/>
          <w:szCs w:val="24"/>
        </w:rPr>
      </w:pPr>
      <w:r>
        <w:rPr>
          <w:rFonts w:ascii="宋体" w:hAnsi="宋体"/>
          <w:b/>
          <w:sz w:val="22"/>
          <w:szCs w:val="24"/>
        </w:rPr>
        <w:t>获取招标文件</w:t>
      </w:r>
    </w:p>
    <w:p>
      <w:pPr>
        <w:pStyle w:val="8"/>
        <w:numPr>
          <w:ilvl w:val="0"/>
          <w:numId w:val="3"/>
        </w:numPr>
        <w:spacing w:line="440" w:lineRule="exact"/>
        <w:ind w:firstLineChars="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时间：202</w:t>
      </w:r>
      <w:r>
        <w:rPr>
          <w:rFonts w:hint="eastAsia" w:ascii="宋体" w:hAnsi="宋体"/>
          <w:sz w:val="22"/>
          <w:szCs w:val="24"/>
        </w:rPr>
        <w:t>1</w:t>
      </w:r>
      <w:r>
        <w:rPr>
          <w:rFonts w:ascii="宋体" w:hAnsi="宋体"/>
          <w:sz w:val="22"/>
          <w:szCs w:val="24"/>
        </w:rPr>
        <w:t>年</w:t>
      </w:r>
      <w:r>
        <w:rPr>
          <w:rFonts w:hint="eastAsia" w:ascii="宋体" w:hAnsi="宋体"/>
          <w:sz w:val="22"/>
          <w:szCs w:val="24"/>
        </w:rPr>
        <w:t>6</w:t>
      </w:r>
      <w:r>
        <w:rPr>
          <w:rFonts w:ascii="宋体" w:hAnsi="宋体"/>
          <w:sz w:val="22"/>
          <w:szCs w:val="24"/>
        </w:rPr>
        <w:t xml:space="preserve">月 </w:t>
      </w:r>
      <w:r>
        <w:rPr>
          <w:rFonts w:hint="eastAsia" w:ascii="宋体" w:hAnsi="宋体"/>
          <w:sz w:val="22"/>
          <w:szCs w:val="24"/>
          <w:lang w:val="en-US" w:eastAsia="zh-CN"/>
        </w:rPr>
        <w:t>23</w:t>
      </w:r>
      <w:r>
        <w:rPr>
          <w:rFonts w:ascii="宋体" w:hAnsi="宋体"/>
          <w:sz w:val="22"/>
          <w:szCs w:val="24"/>
        </w:rPr>
        <w:t>日； 详见南京市疾控中心官网。</w:t>
      </w:r>
    </w:p>
    <w:p>
      <w:pPr>
        <w:pStyle w:val="8"/>
        <w:numPr>
          <w:ilvl w:val="0"/>
          <w:numId w:val="3"/>
        </w:numPr>
        <w:spacing w:line="440" w:lineRule="exact"/>
        <w:ind w:firstLineChars="0"/>
        <w:rPr>
          <w:rFonts w:ascii="宋体" w:hAnsi="宋体"/>
          <w:sz w:val="22"/>
          <w:szCs w:val="24"/>
          <w:shd w:val="pct10" w:color="auto" w:fill="FFFFFF"/>
        </w:rPr>
      </w:pPr>
      <w:r>
        <w:rPr>
          <w:rFonts w:ascii="宋体" w:hAnsi="宋体"/>
          <w:sz w:val="22"/>
          <w:szCs w:val="24"/>
        </w:rPr>
        <w:t>投标文件截止时间、开标时间和地点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递交响应文件开始时间：202</w:t>
      </w:r>
      <w:r>
        <w:rPr>
          <w:rFonts w:hint="eastAsia" w:ascii="宋体" w:hAnsi="宋体"/>
          <w:sz w:val="22"/>
          <w:szCs w:val="24"/>
        </w:rPr>
        <w:t>1</w:t>
      </w:r>
      <w:r>
        <w:rPr>
          <w:rFonts w:ascii="宋体" w:hAnsi="宋体"/>
          <w:sz w:val="22"/>
          <w:szCs w:val="24"/>
        </w:rPr>
        <w:t>年</w:t>
      </w:r>
      <w:r>
        <w:rPr>
          <w:rFonts w:hint="eastAsia" w:ascii="宋体" w:hAnsi="宋体"/>
          <w:sz w:val="22"/>
          <w:szCs w:val="24"/>
        </w:rPr>
        <w:t>6</w:t>
      </w:r>
      <w:r>
        <w:rPr>
          <w:rFonts w:ascii="宋体" w:hAnsi="宋体"/>
          <w:sz w:val="22"/>
          <w:szCs w:val="24"/>
        </w:rPr>
        <w:t>月</w:t>
      </w:r>
      <w:r>
        <w:rPr>
          <w:rFonts w:hint="eastAsia" w:ascii="宋体" w:hAnsi="宋体"/>
          <w:sz w:val="22"/>
          <w:szCs w:val="24"/>
          <w:lang w:val="en-US" w:eastAsia="zh-CN"/>
        </w:rPr>
        <w:t xml:space="preserve"> 23 </w:t>
      </w:r>
      <w:r>
        <w:rPr>
          <w:rFonts w:ascii="宋体" w:hAnsi="宋体"/>
          <w:sz w:val="22"/>
          <w:szCs w:val="24"/>
        </w:rPr>
        <w:t xml:space="preserve">日上午 </w:t>
      </w:r>
      <w:r>
        <w:rPr>
          <w:rFonts w:hint="eastAsia" w:ascii="宋体" w:hAnsi="宋体"/>
          <w:sz w:val="22"/>
          <w:szCs w:val="24"/>
        </w:rPr>
        <w:t>9</w:t>
      </w:r>
      <w:r>
        <w:rPr>
          <w:rFonts w:ascii="宋体" w:hAnsi="宋体"/>
          <w:sz w:val="22"/>
          <w:szCs w:val="24"/>
        </w:rPr>
        <w:t>：</w:t>
      </w:r>
      <w:r>
        <w:rPr>
          <w:rFonts w:hint="eastAsia" w:ascii="宋体" w:hAnsi="宋体"/>
          <w:sz w:val="22"/>
          <w:szCs w:val="24"/>
        </w:rPr>
        <w:t>30</w:t>
      </w:r>
      <w:r>
        <w:rPr>
          <w:rFonts w:ascii="宋体" w:hAnsi="宋体"/>
          <w:sz w:val="22"/>
          <w:szCs w:val="24"/>
        </w:rPr>
        <w:t>；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递交响应文件截止时间：202</w:t>
      </w:r>
      <w:r>
        <w:rPr>
          <w:rFonts w:hint="eastAsia" w:ascii="宋体" w:hAnsi="宋体"/>
          <w:sz w:val="22"/>
          <w:szCs w:val="24"/>
        </w:rPr>
        <w:t>1</w:t>
      </w:r>
      <w:r>
        <w:rPr>
          <w:rFonts w:ascii="宋体" w:hAnsi="宋体"/>
          <w:sz w:val="22"/>
          <w:szCs w:val="24"/>
        </w:rPr>
        <w:t>年</w:t>
      </w:r>
      <w:r>
        <w:rPr>
          <w:rFonts w:hint="eastAsia" w:ascii="宋体" w:hAnsi="宋体"/>
          <w:sz w:val="22"/>
          <w:szCs w:val="24"/>
        </w:rPr>
        <w:t>6</w:t>
      </w:r>
      <w:r>
        <w:rPr>
          <w:rFonts w:ascii="宋体" w:hAnsi="宋体"/>
          <w:sz w:val="22"/>
          <w:szCs w:val="24"/>
        </w:rPr>
        <w:t>月</w:t>
      </w:r>
      <w:r>
        <w:rPr>
          <w:rFonts w:hint="eastAsia" w:ascii="宋体" w:hAnsi="宋体"/>
          <w:sz w:val="22"/>
          <w:szCs w:val="24"/>
          <w:lang w:val="en-US" w:eastAsia="zh-CN"/>
        </w:rPr>
        <w:t xml:space="preserve">23  </w:t>
      </w:r>
      <w:r>
        <w:rPr>
          <w:rFonts w:ascii="宋体" w:hAnsi="宋体"/>
          <w:sz w:val="22"/>
          <w:szCs w:val="24"/>
        </w:rPr>
        <w:t xml:space="preserve">日上午 </w:t>
      </w:r>
      <w:r>
        <w:rPr>
          <w:rFonts w:hint="eastAsia" w:ascii="宋体" w:hAnsi="宋体"/>
          <w:sz w:val="22"/>
          <w:szCs w:val="24"/>
        </w:rPr>
        <w:t>10</w:t>
      </w:r>
      <w:r>
        <w:rPr>
          <w:rFonts w:ascii="宋体" w:hAnsi="宋体"/>
          <w:sz w:val="22"/>
          <w:szCs w:val="24"/>
        </w:rPr>
        <w:t>：</w:t>
      </w:r>
      <w:r>
        <w:rPr>
          <w:rFonts w:hint="eastAsia" w:ascii="宋体" w:hAnsi="宋体"/>
          <w:sz w:val="22"/>
          <w:szCs w:val="24"/>
        </w:rPr>
        <w:t>00</w:t>
      </w:r>
      <w:r>
        <w:rPr>
          <w:rFonts w:ascii="宋体" w:hAnsi="宋体"/>
          <w:sz w:val="22"/>
          <w:szCs w:val="24"/>
        </w:rPr>
        <w:t>；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开标时间：202</w:t>
      </w:r>
      <w:r>
        <w:rPr>
          <w:rFonts w:hint="eastAsia" w:ascii="宋体" w:hAnsi="宋体"/>
          <w:sz w:val="22"/>
          <w:szCs w:val="24"/>
        </w:rPr>
        <w:t>1</w:t>
      </w:r>
      <w:r>
        <w:rPr>
          <w:rFonts w:ascii="宋体" w:hAnsi="宋体"/>
          <w:sz w:val="22"/>
          <w:szCs w:val="24"/>
        </w:rPr>
        <w:t xml:space="preserve">年 </w:t>
      </w:r>
      <w:r>
        <w:rPr>
          <w:rFonts w:hint="eastAsia" w:ascii="宋体" w:hAnsi="宋体"/>
          <w:sz w:val="22"/>
          <w:szCs w:val="24"/>
        </w:rPr>
        <w:t>6</w:t>
      </w:r>
      <w:r>
        <w:rPr>
          <w:rFonts w:ascii="宋体" w:hAnsi="宋体"/>
          <w:sz w:val="22"/>
          <w:szCs w:val="24"/>
        </w:rPr>
        <w:t>月</w:t>
      </w:r>
      <w:r>
        <w:rPr>
          <w:rFonts w:hint="eastAsia" w:ascii="宋体" w:hAnsi="宋体"/>
          <w:sz w:val="22"/>
          <w:szCs w:val="24"/>
          <w:lang w:val="en-US" w:eastAsia="zh-CN"/>
        </w:rPr>
        <w:t xml:space="preserve"> 23</w:t>
      </w:r>
      <w:bookmarkStart w:id="43" w:name="_GoBack"/>
      <w:bookmarkEnd w:id="43"/>
      <w:r>
        <w:rPr>
          <w:rFonts w:hint="eastAsia" w:ascii="宋体" w:hAnsi="宋体"/>
          <w:sz w:val="22"/>
          <w:szCs w:val="24"/>
          <w:lang w:val="en-US" w:eastAsia="zh-CN"/>
        </w:rPr>
        <w:t xml:space="preserve"> </w:t>
      </w:r>
      <w:r>
        <w:rPr>
          <w:rFonts w:ascii="宋体" w:hAnsi="宋体"/>
          <w:sz w:val="22"/>
          <w:szCs w:val="24"/>
        </w:rPr>
        <w:t xml:space="preserve"> 日上午 </w:t>
      </w:r>
      <w:r>
        <w:rPr>
          <w:rFonts w:hint="eastAsia" w:ascii="宋体" w:hAnsi="宋体"/>
          <w:sz w:val="22"/>
          <w:szCs w:val="24"/>
        </w:rPr>
        <w:t>10</w:t>
      </w:r>
      <w:r>
        <w:rPr>
          <w:rFonts w:ascii="宋体" w:hAnsi="宋体"/>
          <w:sz w:val="22"/>
          <w:szCs w:val="24"/>
        </w:rPr>
        <w:t>：</w:t>
      </w:r>
      <w:r>
        <w:rPr>
          <w:rFonts w:hint="eastAsia" w:ascii="宋体" w:hAnsi="宋体"/>
          <w:sz w:val="22"/>
          <w:szCs w:val="24"/>
        </w:rPr>
        <w:t>0</w:t>
      </w:r>
      <w:r>
        <w:rPr>
          <w:rFonts w:ascii="宋体" w:hAnsi="宋体"/>
          <w:sz w:val="22"/>
          <w:szCs w:val="24"/>
        </w:rPr>
        <w:t>0。</w:t>
      </w:r>
    </w:p>
    <w:p>
      <w:pPr>
        <w:spacing w:line="440" w:lineRule="exact"/>
        <w:ind w:firstLine="440" w:firstLineChars="200"/>
        <w:rPr>
          <w:rFonts w:ascii="宋体" w:hAnsi="宋体"/>
          <w:sz w:val="22"/>
        </w:rPr>
      </w:pPr>
      <w:r>
        <w:rPr>
          <w:rFonts w:ascii="宋体" w:hAnsi="宋体"/>
          <w:sz w:val="22"/>
          <w:szCs w:val="24"/>
        </w:rPr>
        <w:t>开标</w:t>
      </w:r>
      <w:r>
        <w:rPr>
          <w:rFonts w:hint="eastAsia" w:ascii="宋体" w:hAnsi="宋体"/>
          <w:sz w:val="22"/>
          <w:szCs w:val="24"/>
        </w:rPr>
        <w:t>地点：</w:t>
      </w:r>
      <w:r>
        <w:rPr>
          <w:rFonts w:ascii="宋体" w:hAnsi="宋体"/>
          <w:sz w:val="22"/>
        </w:rPr>
        <w:t>南京市疾病预防控制中心</w:t>
      </w:r>
      <w:r>
        <w:rPr>
          <w:rFonts w:hint="eastAsia" w:ascii="宋体" w:hAnsi="宋体"/>
          <w:sz w:val="22"/>
        </w:rPr>
        <w:t>2</w:t>
      </w:r>
      <w:r>
        <w:rPr>
          <w:rFonts w:ascii="宋体" w:hAnsi="宋体"/>
          <w:sz w:val="22"/>
        </w:rPr>
        <w:t>楼会议室（南京市紫竹林</w:t>
      </w:r>
      <w:r>
        <w:rPr>
          <w:rFonts w:hint="eastAsia" w:ascii="宋体" w:hAnsi="宋体"/>
          <w:sz w:val="22"/>
        </w:rPr>
        <w:t>3</w:t>
      </w:r>
      <w:r>
        <w:rPr>
          <w:rFonts w:ascii="宋体" w:hAnsi="宋体"/>
          <w:sz w:val="22"/>
        </w:rPr>
        <w:t>号）</w:t>
      </w:r>
    </w:p>
    <w:p>
      <w:pPr>
        <w:spacing w:line="440" w:lineRule="exact"/>
        <w:ind w:firstLine="440" w:firstLineChars="20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开标</w:t>
      </w:r>
      <w:r>
        <w:rPr>
          <w:rFonts w:hint="eastAsia" w:ascii="宋体" w:hAnsi="宋体"/>
          <w:sz w:val="22"/>
        </w:rPr>
        <w:t>形式：</w:t>
      </w:r>
      <w:r>
        <w:rPr>
          <w:rFonts w:ascii="宋体" w:hAnsi="宋体"/>
          <w:sz w:val="22"/>
        </w:rPr>
        <w:t>由招标方主持，招标方各业务、职能部门代表参加。开标时查验投标文件密封情况，确认无误后拆封唱标。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公告期限</w:t>
      </w:r>
      <w:r>
        <w:rPr>
          <w:rFonts w:hint="eastAsia" w:ascii="宋体" w:hAnsi="宋体"/>
          <w:sz w:val="22"/>
          <w:szCs w:val="24"/>
        </w:rPr>
        <w:t>：</w:t>
      </w:r>
      <w:r>
        <w:rPr>
          <w:rFonts w:ascii="宋体" w:hAnsi="宋体"/>
          <w:sz w:val="22"/>
          <w:szCs w:val="24"/>
        </w:rPr>
        <w:t>自本公告发布之日起5个工作日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3、</w:t>
      </w:r>
      <w:r>
        <w:rPr>
          <w:rFonts w:ascii="宋体" w:hAnsi="宋体"/>
          <w:sz w:val="22"/>
          <w:szCs w:val="24"/>
        </w:rPr>
        <w:t>其他补充事宜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投标人应根据需求，制定并提交投标文件。投标文件数量：一式</w:t>
      </w:r>
      <w:r>
        <w:rPr>
          <w:rFonts w:hint="eastAsia" w:ascii="宋体" w:hAnsi="宋体"/>
          <w:sz w:val="22"/>
          <w:szCs w:val="24"/>
        </w:rPr>
        <w:t>三</w:t>
      </w:r>
      <w:r>
        <w:rPr>
          <w:rFonts w:ascii="宋体" w:hAnsi="宋体"/>
          <w:sz w:val="22"/>
          <w:szCs w:val="24"/>
        </w:rPr>
        <w:t>份纸质版（壹份正本、</w:t>
      </w:r>
      <w:r>
        <w:rPr>
          <w:rFonts w:hint="eastAsia" w:ascii="宋体" w:hAnsi="宋体"/>
          <w:sz w:val="22"/>
          <w:szCs w:val="24"/>
        </w:rPr>
        <w:t>贰</w:t>
      </w:r>
      <w:r>
        <w:rPr>
          <w:rFonts w:ascii="宋体" w:hAnsi="宋体"/>
          <w:sz w:val="22"/>
          <w:szCs w:val="24"/>
        </w:rPr>
        <w:t>份副本），每份磋商文件须清楚标明“正本”或“副本”字样。一旦正本和副本不符，以正本为准。投标人资质并提供其他证明材料（加盖公章）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投标文件由下述部分组成，递交时应按顺序排列：响应申请及声明（格式）（附件一）；投标人法定代表授权书（附件二）； 报价单（附件三）；供应商类似业绩情况表（附件</w:t>
      </w:r>
      <w:r>
        <w:rPr>
          <w:rFonts w:hint="eastAsia" w:ascii="宋体" w:hAnsi="宋体"/>
          <w:sz w:val="22"/>
          <w:szCs w:val="24"/>
        </w:rPr>
        <w:t>四</w:t>
      </w:r>
      <w:r>
        <w:rPr>
          <w:rFonts w:ascii="宋体" w:hAnsi="宋体"/>
          <w:sz w:val="22"/>
          <w:szCs w:val="24"/>
        </w:rPr>
        <w:t>）；无重大违法记录声明（附件</w:t>
      </w:r>
      <w:r>
        <w:rPr>
          <w:rFonts w:hint="eastAsia" w:ascii="宋体" w:hAnsi="宋体"/>
          <w:sz w:val="22"/>
          <w:szCs w:val="24"/>
        </w:rPr>
        <w:t>五</w:t>
      </w:r>
      <w:r>
        <w:rPr>
          <w:rFonts w:ascii="宋体" w:hAnsi="宋体"/>
          <w:sz w:val="22"/>
          <w:szCs w:val="24"/>
        </w:rPr>
        <w:t>）</w:t>
      </w:r>
      <w:r>
        <w:rPr>
          <w:rFonts w:hint="eastAsia" w:ascii="宋体" w:hAnsi="宋体"/>
          <w:sz w:val="22"/>
          <w:szCs w:val="24"/>
        </w:rPr>
        <w:t>；技术服务</w:t>
      </w:r>
      <w:r>
        <w:rPr>
          <w:rFonts w:ascii="宋体" w:hAnsi="宋体"/>
          <w:sz w:val="22"/>
          <w:szCs w:val="24"/>
        </w:rPr>
        <w:t>响应表（附件</w:t>
      </w:r>
      <w:r>
        <w:rPr>
          <w:rFonts w:hint="eastAsia" w:ascii="宋体" w:hAnsi="宋体"/>
          <w:sz w:val="22"/>
          <w:szCs w:val="24"/>
        </w:rPr>
        <w:t>六</w:t>
      </w:r>
      <w:r>
        <w:rPr>
          <w:rFonts w:ascii="宋体" w:hAnsi="宋体"/>
          <w:sz w:val="22"/>
          <w:szCs w:val="24"/>
        </w:rPr>
        <w:t>）。</w:t>
      </w:r>
    </w:p>
    <w:p>
      <w:pPr>
        <w:spacing w:line="440" w:lineRule="exact"/>
        <w:ind w:firstLine="550" w:firstLineChars="2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对本次招标提出询问，请按以下方式联系：</w:t>
      </w:r>
    </w:p>
    <w:p>
      <w:pPr>
        <w:pStyle w:val="8"/>
        <w:numPr>
          <w:ilvl w:val="0"/>
          <w:numId w:val="4"/>
        </w:numPr>
        <w:spacing w:line="440" w:lineRule="exact"/>
        <w:ind w:firstLineChars="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采购联系人：采购办，</w:t>
      </w:r>
      <w:r>
        <w:rPr>
          <w:rFonts w:hint="eastAsia" w:ascii="宋体" w:hAnsi="宋体"/>
          <w:sz w:val="22"/>
          <w:szCs w:val="24"/>
        </w:rPr>
        <w:t>程工</w:t>
      </w:r>
      <w:r>
        <w:rPr>
          <w:rFonts w:ascii="宋体" w:hAnsi="宋体"/>
          <w:sz w:val="22"/>
          <w:szCs w:val="24"/>
        </w:rPr>
        <w:t>，83538375</w:t>
      </w:r>
    </w:p>
    <w:p>
      <w:pPr>
        <w:pStyle w:val="8"/>
        <w:numPr>
          <w:ilvl w:val="0"/>
          <w:numId w:val="4"/>
        </w:numPr>
        <w:spacing w:line="440" w:lineRule="exact"/>
        <w:ind w:firstLineChars="0"/>
        <w:rPr>
          <w:rFonts w:hint="default" w:ascii="宋体" w:hAnsi="宋体"/>
          <w:sz w:val="22"/>
          <w:szCs w:val="24"/>
          <w:lang w:val="en-US"/>
        </w:rPr>
      </w:pPr>
      <w:r>
        <w:rPr>
          <w:rFonts w:ascii="宋体" w:hAnsi="宋体"/>
          <w:sz w:val="22"/>
          <w:szCs w:val="24"/>
        </w:rPr>
        <w:t>项目联系人：</w:t>
      </w:r>
      <w:r>
        <w:rPr>
          <w:rFonts w:hint="eastAsia" w:ascii="宋体" w:hAnsi="宋体"/>
          <w:sz w:val="22"/>
          <w:szCs w:val="24"/>
        </w:rPr>
        <w:t>职放科</w:t>
      </w:r>
      <w:r>
        <w:rPr>
          <w:rFonts w:ascii="宋体" w:hAnsi="宋体"/>
          <w:sz w:val="22"/>
          <w:szCs w:val="24"/>
        </w:rPr>
        <w:t>，</w:t>
      </w:r>
      <w:r>
        <w:rPr>
          <w:rFonts w:hint="eastAsia" w:ascii="宋体" w:hAnsi="宋体"/>
          <w:sz w:val="22"/>
          <w:szCs w:val="24"/>
          <w:lang w:eastAsia="zh-CN"/>
        </w:rPr>
        <w:t>吴科</w:t>
      </w:r>
      <w:r>
        <w:rPr>
          <w:rFonts w:ascii="宋体" w:hAnsi="宋体"/>
          <w:sz w:val="22"/>
          <w:szCs w:val="24"/>
        </w:rPr>
        <w:t>，83538</w:t>
      </w:r>
      <w:r>
        <w:rPr>
          <w:rFonts w:hint="eastAsia" w:ascii="宋体" w:hAnsi="宋体"/>
          <w:sz w:val="22"/>
          <w:szCs w:val="24"/>
        </w:rPr>
        <w:t>3</w:t>
      </w:r>
      <w:r>
        <w:rPr>
          <w:rFonts w:hint="eastAsia" w:ascii="宋体" w:hAnsi="宋体"/>
          <w:sz w:val="22"/>
          <w:szCs w:val="24"/>
          <w:lang w:val="en-US" w:eastAsia="zh-CN"/>
        </w:rPr>
        <w:t>72</w:t>
      </w: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>（项目名称）</w:t>
      </w: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响应文件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供应商：（盖单位章）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法定代表人或其委托代理人：（签字）</w:t>
      </w: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 xml:space="preserve"> 年    月    日</w:t>
      </w:r>
    </w:p>
    <w:p>
      <w:pPr>
        <w:widowControl/>
        <w:shd w:val="clear" w:color="auto" w:fill="FFFFFF"/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目录</w:t>
      </w:r>
    </w:p>
    <w:p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 xml:space="preserve">                                  </w:t>
      </w:r>
    </w:p>
    <w:p>
      <w:pPr>
        <w:jc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（注：供应商根据附件顺序编制投标文件并制作目录（须生成页码））</w:t>
      </w:r>
    </w:p>
    <w:p>
      <w:pPr>
        <w:pStyle w:val="4"/>
        <w:rPr>
          <w:rFonts w:ascii="宋体" w:hAnsi="宋体" w:cs="宋体"/>
          <w:sz w:val="21"/>
          <w:szCs w:val="21"/>
          <w:lang w:val="zh-CN"/>
        </w:rPr>
      </w:pPr>
      <w:bookmarkStart w:id="0" w:name="_Toc504044380"/>
      <w:bookmarkStart w:id="1" w:name="_Toc504056868"/>
      <w:bookmarkStart w:id="2" w:name="_Toc504573083"/>
      <w:bookmarkStart w:id="3" w:name="_Toc490133028"/>
      <w:r>
        <w:rPr>
          <w:rFonts w:ascii="宋体" w:hAnsi="宋体" w:cs="宋体"/>
          <w:b w:val="0"/>
          <w:bCs w:val="0"/>
          <w:szCs w:val="21"/>
        </w:rPr>
        <w:br w:type="page"/>
      </w:r>
      <w:bookmarkStart w:id="4" w:name="_Toc534273677"/>
      <w:bookmarkStart w:id="5" w:name="_Toc534273800"/>
      <w:r>
        <w:rPr>
          <w:rFonts w:hint="eastAsia" w:ascii="宋体" w:hAnsi="宋体" w:cs="宋体"/>
          <w:sz w:val="21"/>
          <w:szCs w:val="21"/>
          <w:lang w:val="zh-CN"/>
        </w:rPr>
        <w:t>附件⑴：响应申请及声明</w:t>
      </w:r>
      <w:bookmarkEnd w:id="0"/>
      <w:bookmarkEnd w:id="1"/>
      <w:bookmarkEnd w:id="2"/>
      <w:bookmarkEnd w:id="3"/>
      <w:bookmarkEnd w:id="4"/>
      <w:bookmarkEnd w:id="5"/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响应申请及声明</w:t>
      </w:r>
    </w:p>
    <w:p>
      <w:pPr>
        <w:jc w:val="center"/>
        <w:rPr>
          <w:rFonts w:ascii="宋体" w:hAnsi="宋体" w:cs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致：南京市疾病预防控制中心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根据贵方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     </w:t>
      </w:r>
      <w:r>
        <w:rPr>
          <w:rFonts w:hint="eastAsia" w:ascii="宋体" w:hAnsi="宋体" w:cs="宋体"/>
          <w:szCs w:val="21"/>
          <w:lang w:val="zh-CN"/>
        </w:rPr>
        <w:t>（项目名称）公告，正式授权下述签字人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</w:t>
      </w:r>
      <w:r>
        <w:rPr>
          <w:rFonts w:hint="eastAsia" w:ascii="宋体" w:hAnsi="宋体" w:cs="宋体"/>
          <w:szCs w:val="21"/>
          <w:lang w:val="zh-CN"/>
        </w:rPr>
        <w:t>(姓名和职务)代表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 </w:t>
      </w:r>
      <w:r>
        <w:rPr>
          <w:rFonts w:hint="eastAsia" w:ascii="宋体" w:hAnsi="宋体" w:cs="宋体"/>
          <w:szCs w:val="21"/>
          <w:lang w:val="zh-CN"/>
        </w:rPr>
        <w:t>（供应商名称），提交响应性文件并参加采购。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据此函，签字人兹宣布同意如下：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val="zh-CN"/>
        </w:rPr>
        <w:t>我们的资格条件完全符合政府采购法和本次采购要求，</w:t>
      </w:r>
      <w:r>
        <w:rPr>
          <w:rFonts w:hint="eastAsia" w:ascii="宋体" w:hAnsi="宋体" w:cs="宋体"/>
          <w:szCs w:val="21"/>
        </w:rPr>
        <w:t>我们</w:t>
      </w:r>
      <w:r>
        <w:rPr>
          <w:rFonts w:hint="eastAsia" w:ascii="宋体" w:hAnsi="宋体" w:cs="宋体"/>
          <w:szCs w:val="21"/>
          <w:lang w:val="zh-CN"/>
        </w:rPr>
        <w:t>同意并向贵方提供了与本次采购活动有关的所有证据和资料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2、总报价为（大写）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元。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</w:t>
      </w:r>
      <w:r>
        <w:rPr>
          <w:rFonts w:hint="eastAsia" w:ascii="宋体" w:hAnsi="宋体" w:cs="宋体"/>
          <w:szCs w:val="21"/>
          <w:lang w:val="zh-CN"/>
        </w:rPr>
        <w:t>我们的报价产品中</w:t>
      </w:r>
      <w:r>
        <w:rPr>
          <w:rFonts w:hint="eastAsia" w:ascii="宋体" w:hAnsi="宋体" w:cs="宋体"/>
          <w:b/>
          <w:bCs/>
          <w:szCs w:val="21"/>
          <w:u w:val="single"/>
          <w:lang w:val="zh-CN"/>
        </w:rPr>
        <w:t xml:space="preserve">  </w:t>
      </w:r>
      <w:r>
        <w:rPr>
          <w:rFonts w:hint="eastAsia" w:ascii="宋体" w:hAnsi="宋体" w:cs="宋体"/>
          <w:b/>
          <w:bCs/>
          <w:szCs w:val="21"/>
          <w:u w:val="single"/>
        </w:rPr>
        <w:t>无</w:t>
      </w:r>
      <w:r>
        <w:rPr>
          <w:rFonts w:hint="eastAsia" w:ascii="宋体" w:hAnsi="宋体" w:cs="宋体"/>
          <w:b/>
          <w:bCs/>
          <w:szCs w:val="21"/>
          <w:u w:val="single"/>
          <w:lang w:val="zh-CN"/>
        </w:rPr>
        <w:t xml:space="preserve">   </w:t>
      </w:r>
      <w:r>
        <w:rPr>
          <w:rFonts w:hint="eastAsia" w:ascii="宋体" w:hAnsi="宋体" w:cs="宋体"/>
          <w:b/>
          <w:bCs/>
          <w:szCs w:val="21"/>
          <w:lang w:val="zh-CN"/>
        </w:rPr>
        <w:t>（有或无）进口产品（服务）。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 w:cs="宋体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hint="eastAsia" w:ascii="宋体" w:hAnsi="宋体" w:cs="宋体"/>
          <w:b/>
          <w:szCs w:val="21"/>
          <w:lang w:val="zh-CN"/>
        </w:rPr>
        <w:t>不对响应文件本身提出质疑</w:t>
      </w:r>
      <w:r>
        <w:rPr>
          <w:rFonts w:hint="eastAsia" w:ascii="宋体" w:hAnsi="宋体" w:cs="宋体"/>
          <w:szCs w:val="21"/>
          <w:lang w:val="zh-CN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7、我方正式通讯方式为：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   址：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电   话：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传   真：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8、我方正式开户银行和账号为：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开户银行：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账    号：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供应商授权代表姓名（签字或签章）：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供应商名称（公章）：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    期：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日</w:t>
      </w:r>
    </w:p>
    <w:p>
      <w:pPr>
        <w:pStyle w:val="4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6" w:name="_Toc504044381"/>
      <w:bookmarkStart w:id="7" w:name="_Toc534273801"/>
      <w:bookmarkStart w:id="8" w:name="_Toc504056869"/>
      <w:bookmarkStart w:id="9" w:name="_Toc534273678"/>
      <w:bookmarkStart w:id="10" w:name="_Toc504573084"/>
      <w:bookmarkStart w:id="11" w:name="_Toc490133029"/>
      <w:r>
        <w:rPr>
          <w:rFonts w:hint="eastAsia" w:ascii="宋体" w:hAnsi="宋体" w:cs="宋体"/>
          <w:sz w:val="21"/>
          <w:szCs w:val="21"/>
          <w:lang w:val="zh-CN"/>
        </w:rPr>
        <w:t>附件⑵、法定代表人授权书格式</w:t>
      </w:r>
      <w:bookmarkEnd w:id="6"/>
      <w:bookmarkEnd w:id="7"/>
      <w:bookmarkEnd w:id="8"/>
      <w:bookmarkEnd w:id="9"/>
      <w:bookmarkEnd w:id="10"/>
      <w:bookmarkEnd w:id="11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法定代表人授权书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南京市疾病预防控制中心: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本授权书声明：注册于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      </w:t>
      </w:r>
      <w:r>
        <w:rPr>
          <w:rFonts w:hint="eastAsia" w:ascii="宋体" w:hAnsi="宋体" w:cs="宋体"/>
          <w:szCs w:val="21"/>
          <w:lang w:val="zh-CN"/>
        </w:rPr>
        <w:t>（供应商住址）的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</w:t>
      </w:r>
      <w:r>
        <w:rPr>
          <w:rFonts w:hint="eastAsia" w:ascii="宋体" w:hAnsi="宋体" w:cs="宋体"/>
          <w:szCs w:val="21"/>
          <w:lang w:val="zh-CN"/>
        </w:rPr>
        <w:t>（供应商名称）法定代表人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</w:t>
      </w:r>
      <w:r>
        <w:rPr>
          <w:rFonts w:hint="eastAsia" w:ascii="宋体" w:hAnsi="宋体" w:cs="宋体"/>
          <w:szCs w:val="21"/>
          <w:lang w:val="zh-CN"/>
        </w:rPr>
        <w:t>（法定代表人姓名、职务）代表本公司授权在下面签字的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</w:t>
      </w:r>
      <w:r>
        <w:rPr>
          <w:rFonts w:hint="eastAsia" w:ascii="宋体" w:hAnsi="宋体" w:cs="宋体"/>
          <w:szCs w:val="21"/>
          <w:lang w:val="zh-CN"/>
        </w:rPr>
        <w:t>（供应商代表姓名、职务）为本公司的合法代理人，就贵方组织的项目名称</w:t>
      </w:r>
      <w:r>
        <w:rPr>
          <w:rFonts w:hint="eastAsia" w:ascii="宋体" w:hAnsi="宋体" w:cs="宋体"/>
          <w:bCs/>
          <w:szCs w:val="21"/>
          <w:u w:val="single"/>
          <w:lang w:val="zh-CN"/>
        </w:rPr>
        <w:t xml:space="preserve">                    </w:t>
      </w:r>
      <w:r>
        <w:rPr>
          <w:rFonts w:hint="eastAsia" w:ascii="宋体" w:hAnsi="宋体" w:cs="宋体"/>
          <w:szCs w:val="21"/>
          <w:lang w:val="zh-CN"/>
        </w:rPr>
        <w:t>，项目编号：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</w:t>
      </w:r>
      <w:r>
        <w:rPr>
          <w:rFonts w:hint="eastAsia" w:ascii="宋体" w:hAnsi="宋体" w:cs="宋体"/>
          <w:szCs w:val="21"/>
          <w:lang w:val="zh-CN"/>
        </w:rPr>
        <w:t>采购活动，以本公司名义处理一切与之有关的事务。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本授权书于        年   月   日签字或签章生效，特此声明。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法定代表人签字或签章：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 xml:space="preserve">被授权人签字：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供应商盖章：</w:t>
      </w:r>
      <w:r>
        <w:rPr>
          <w:rFonts w:hint="eastAsia" w:ascii="宋体" w:hAnsi="宋体" w:cs="宋体"/>
          <w:szCs w:val="21"/>
          <w:lang w:val="zh-CN"/>
        </w:rPr>
        <w:t xml:space="preserve">                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日        期：        年    月    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kern w:val="0"/>
          <w:szCs w:val="21"/>
        </w:rPr>
        <w:t>被授权人</w:t>
      </w:r>
      <w:r>
        <w:rPr>
          <w:rFonts w:hint="eastAsia" w:ascii="宋体" w:hAnsi="宋体" w:cs="宋体"/>
          <w:b/>
          <w:kern w:val="0"/>
          <w:szCs w:val="21"/>
          <w:lang w:val="zh-CN"/>
        </w:rPr>
        <w:t>的身份证明文件的复印件：</w:t>
      </w:r>
    </w:p>
    <w:p>
      <w:pPr>
        <w:pStyle w:val="4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12" w:name="_Toc490133030"/>
      <w:bookmarkStart w:id="13" w:name="_Toc504044382"/>
      <w:bookmarkStart w:id="14" w:name="_Toc504573085"/>
      <w:bookmarkStart w:id="15" w:name="_Toc534273679"/>
      <w:bookmarkStart w:id="16" w:name="_Toc534273802"/>
      <w:bookmarkStart w:id="17" w:name="_Toc504056870"/>
      <w:r>
        <w:rPr>
          <w:rFonts w:hint="eastAsia" w:ascii="宋体" w:hAnsi="宋体" w:cs="宋体"/>
          <w:sz w:val="21"/>
          <w:szCs w:val="21"/>
          <w:lang w:val="zh-CN"/>
        </w:rPr>
        <w:t>附件⑶、报价表</w:t>
      </w:r>
      <w:bookmarkEnd w:id="12"/>
      <w:bookmarkEnd w:id="13"/>
      <w:bookmarkEnd w:id="14"/>
      <w:bookmarkEnd w:id="15"/>
      <w:bookmarkEnd w:id="16"/>
      <w:bookmarkEnd w:id="17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报  价  表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  <w:lang w:val="zh-CN"/>
        </w:rPr>
        <w:t xml:space="preserve">               </w:t>
      </w:r>
    </w:p>
    <w:tbl>
      <w:tblPr>
        <w:tblStyle w:val="6"/>
        <w:tblW w:w="864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6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870" w:type="dxa"/>
            <w:vAlign w:val="center"/>
          </w:tcPr>
          <w:p>
            <w:pPr>
              <w:pStyle w:val="5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6770" w:type="dxa"/>
            <w:vAlign w:val="center"/>
          </w:tcPr>
          <w:p>
            <w:pPr>
              <w:pStyle w:val="5"/>
              <w:spacing w:line="440" w:lineRule="exact"/>
              <w:ind w:firstLine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个人辐射防护背囊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870" w:type="dxa"/>
            <w:vAlign w:val="center"/>
          </w:tcPr>
          <w:p>
            <w:pPr>
              <w:pStyle w:val="5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投标总价</w:t>
            </w:r>
          </w:p>
          <w:p>
            <w:pPr>
              <w:pStyle w:val="5"/>
              <w:spacing w:line="440" w:lineRule="exact"/>
              <w:ind w:firstLine="0"/>
              <w:jc w:val="center"/>
              <w:rPr>
                <w:rFonts w:ascii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（数量3件）</w:t>
            </w:r>
          </w:p>
        </w:tc>
        <w:tc>
          <w:tcPr>
            <w:tcW w:w="6770" w:type="dxa"/>
            <w:vAlign w:val="center"/>
          </w:tcPr>
          <w:p>
            <w:pPr>
              <w:pStyle w:val="5"/>
              <w:spacing w:line="440" w:lineRule="exact"/>
              <w:ind w:firstLine="40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小写：                （人民币）</w:t>
            </w:r>
            <w:r>
              <w:rPr>
                <w:rFonts w:ascii="宋体" w:hAnsi="宋体" w:cs="宋体"/>
                <w:szCs w:val="21"/>
              </w:rPr>
              <w:t xml:space="preserve">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   </w:t>
            </w:r>
          </w:p>
          <w:p>
            <w:pPr>
              <w:pStyle w:val="5"/>
              <w:spacing w:line="440" w:lineRule="exact"/>
              <w:ind w:firstLine="40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大写：                （人民币）</w:t>
            </w:r>
            <w:r>
              <w:rPr>
                <w:rFonts w:ascii="宋体" w:hAnsi="宋体" w:cs="宋体"/>
                <w:szCs w:val="21"/>
              </w:rPr>
              <w:t xml:space="preserve">                   </w:t>
            </w:r>
          </w:p>
          <w:p>
            <w:pPr>
              <w:pStyle w:val="5"/>
              <w:spacing w:line="440" w:lineRule="exact"/>
              <w:ind w:firstLine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（备注：报价为3件总价）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870" w:type="dxa"/>
            <w:vAlign w:val="center"/>
          </w:tcPr>
          <w:p>
            <w:pPr>
              <w:pStyle w:val="5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投标人是否属于</w:t>
            </w:r>
          </w:p>
          <w:p>
            <w:pPr>
              <w:pStyle w:val="5"/>
              <w:spacing w:line="440" w:lineRule="exact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小微型企业</w:t>
            </w:r>
          </w:p>
        </w:tc>
        <w:tc>
          <w:tcPr>
            <w:tcW w:w="6770" w:type="dxa"/>
            <w:vAlign w:val="center"/>
          </w:tcPr>
          <w:p>
            <w:pPr>
              <w:pStyle w:val="5"/>
              <w:spacing w:line="440" w:lineRule="exact"/>
              <w:ind w:firstLine="450" w:firstLineChars="225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填写“是”或“否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、“投标人是否属于小微型企业</w:t>
      </w:r>
      <w:r>
        <w:rPr>
          <w:rFonts w:hint="eastAsia" w:ascii="宋体" w:hAnsi="宋体" w:cs="宋体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hint="eastAsia" w:ascii="宋体" w:hAnsi="宋体" w:cs="宋体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hint="eastAsia" w:ascii="宋体" w:hAnsi="宋体" w:cs="宋体"/>
          <w:b/>
          <w:szCs w:val="21"/>
        </w:rPr>
        <w:t>。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18" w:name="_Toc490133031"/>
      <w:bookmarkStart w:id="19" w:name="_Toc504044383"/>
      <w:bookmarkStart w:id="20" w:name="_Toc504056871"/>
      <w:bookmarkStart w:id="21" w:name="_Toc504573086"/>
      <w:bookmarkStart w:id="22" w:name="_Toc534273680"/>
      <w:bookmarkStart w:id="23" w:name="_Toc534273803"/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bookmarkEnd w:id="18"/>
    <w:bookmarkEnd w:id="19"/>
    <w:bookmarkEnd w:id="20"/>
    <w:bookmarkEnd w:id="21"/>
    <w:bookmarkEnd w:id="22"/>
    <w:bookmarkEnd w:id="23"/>
    <w:p>
      <w:pPr>
        <w:pStyle w:val="4"/>
        <w:rPr>
          <w:rFonts w:ascii="宋体" w:hAnsi="宋体" w:cs="宋体"/>
          <w:sz w:val="21"/>
          <w:szCs w:val="21"/>
        </w:rPr>
      </w:pPr>
      <w:bookmarkStart w:id="24" w:name="_Toc490133035"/>
      <w:bookmarkStart w:id="25" w:name="_Toc504044387"/>
      <w:bookmarkStart w:id="26" w:name="_Toc504056875"/>
      <w:bookmarkStart w:id="27" w:name="_Toc504573090"/>
      <w:bookmarkStart w:id="28" w:name="_Toc534273684"/>
      <w:bookmarkStart w:id="29" w:name="_Toc534273807"/>
      <w:r>
        <w:rPr>
          <w:rFonts w:hint="eastAsia" w:ascii="宋体" w:hAnsi="宋体" w:cs="宋体"/>
          <w:sz w:val="21"/>
          <w:szCs w:val="21"/>
        </w:rPr>
        <w:t>附件（4）、供应商类似业绩情况表</w:t>
      </w:r>
      <w:bookmarkEnd w:id="24"/>
      <w:bookmarkEnd w:id="25"/>
      <w:bookmarkEnd w:id="26"/>
      <w:bookmarkEnd w:id="27"/>
      <w:bookmarkEnd w:id="28"/>
      <w:bookmarkEnd w:id="29"/>
    </w:p>
    <w:p/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供应商类似业绩情况表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业主联系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工作主要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30" w:name="_Toc8704"/>
      <w:bookmarkStart w:id="31" w:name="_Toc490133037"/>
      <w:bookmarkStart w:id="32" w:name="_Toc504044389"/>
      <w:bookmarkStart w:id="33" w:name="_Toc504056877"/>
      <w:bookmarkStart w:id="34" w:name="_Toc504573092"/>
      <w:bookmarkStart w:id="35" w:name="_Toc534273686"/>
      <w:bookmarkStart w:id="36" w:name="_Toc534273809"/>
      <w:r>
        <w:rPr>
          <w:rFonts w:hint="eastAsia" w:ascii="宋体" w:hAnsi="宋体"/>
          <w:b/>
        </w:rPr>
        <w:t>附件（5）、无重大违法记录声明格式</w:t>
      </w: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hint="eastAsia" w:ascii="黑体" w:eastAsia="黑体"/>
          <w:sz w:val="28"/>
          <w:szCs w:val="36"/>
        </w:rPr>
        <w:t>无重大违法记录声明</w:t>
      </w:r>
    </w:p>
    <w:p>
      <w:pPr>
        <w:spacing w:line="360" w:lineRule="auto"/>
        <w:rPr>
          <w:rFonts w:ascii="黑体" w:eastAsia="黑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南京市疾病预防控制中心：</w:t>
      </w:r>
    </w:p>
    <w:p>
      <w:pPr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我单位（供应商名称）宣布声明和承诺如下：</w:t>
      </w:r>
    </w:p>
    <w:p>
      <w:pPr>
        <w:widowControl/>
        <w:shd w:val="clear" w:color="auto" w:fill="FFFFFF"/>
        <w:spacing w:line="360" w:lineRule="auto"/>
        <w:ind w:firstLine="310" w:firstLineChars="147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spacing w:line="360" w:lineRule="auto"/>
        <w:ind w:firstLine="315" w:firstLineChars="150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ind w:firstLine="5103" w:firstLineChars="2430"/>
        <w:rPr>
          <w:rFonts w:ascii="宋体" w:hAnsi="宋体"/>
        </w:rPr>
      </w:pPr>
      <w:r>
        <w:rPr>
          <w:rFonts w:hint="eastAsia" w:ascii="宋体" w:hAnsi="宋体"/>
        </w:rPr>
        <w:t>声明人：（公章）</w:t>
      </w:r>
    </w:p>
    <w:p>
      <w:pPr>
        <w:spacing w:line="360" w:lineRule="auto"/>
        <w:ind w:firstLine="5103" w:firstLineChars="2430"/>
        <w:rPr>
          <w:rFonts w:ascii="宋体" w:hAnsi="宋体"/>
          <w:b/>
        </w:rPr>
      </w:pPr>
      <w:r>
        <w:rPr>
          <w:rFonts w:hint="eastAsia"/>
        </w:rPr>
        <w:t>日期：    年   月</w:t>
      </w:r>
      <w:r>
        <w:br w:type="page"/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pStyle w:val="4"/>
        <w:rPr>
          <w:rFonts w:ascii="宋体" w:hAnsi="宋体" w:cs="宋体"/>
          <w:sz w:val="21"/>
          <w:szCs w:val="21"/>
        </w:rPr>
      </w:pPr>
      <w:bookmarkStart w:id="37" w:name="_Toc504056876"/>
      <w:bookmarkStart w:id="38" w:name="_Toc504044388"/>
      <w:bookmarkStart w:id="39" w:name="_Toc490133036"/>
      <w:bookmarkStart w:id="40" w:name="_Toc504573091"/>
      <w:bookmarkStart w:id="41" w:name="_Toc534273685"/>
      <w:bookmarkStart w:id="42" w:name="_Toc534273808"/>
      <w:r>
        <w:rPr>
          <w:rFonts w:hint="eastAsia" w:ascii="宋体" w:hAnsi="宋体" w:cs="宋体"/>
          <w:sz w:val="21"/>
          <w:szCs w:val="21"/>
        </w:rPr>
        <w:t>附件（6）、</w:t>
      </w:r>
      <w:bookmarkEnd w:id="37"/>
      <w:bookmarkEnd w:id="38"/>
      <w:bookmarkEnd w:id="39"/>
      <w:bookmarkEnd w:id="40"/>
      <w:bookmarkEnd w:id="41"/>
      <w:bookmarkEnd w:id="42"/>
      <w:r>
        <w:rPr>
          <w:rFonts w:hint="eastAsia" w:ascii="宋体" w:hAnsi="宋体" w:cs="宋体"/>
          <w:sz w:val="21"/>
          <w:szCs w:val="21"/>
        </w:rPr>
        <w:t>技术服务响应表</w:t>
      </w:r>
    </w:p>
    <w:p>
      <w:pPr>
        <w:ind w:firstLine="105" w:firstLineChars="50"/>
      </w:pPr>
    </w:p>
    <w:p>
      <w:pPr>
        <w:ind w:firstLine="105" w:firstLineChars="50"/>
      </w:pPr>
      <w:r>
        <w:t>对照</w:t>
      </w:r>
      <w:r>
        <w:rPr>
          <w:rFonts w:hint="eastAsia"/>
        </w:rPr>
        <w:t>采购需求中有关</w:t>
      </w:r>
      <w:r>
        <w:t>参数</w:t>
      </w:r>
      <w:r>
        <w:rPr>
          <w:rFonts w:hint="eastAsia"/>
        </w:rPr>
        <w:t>作出技术服务响应。</w:t>
      </w:r>
    </w:p>
    <w:p/>
    <w:sectPr>
      <w:pgSz w:w="11906" w:h="16838"/>
      <w:pgMar w:top="1361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B6800"/>
    <w:multiLevelType w:val="multilevel"/>
    <w:tmpl w:val="1AEB6800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EC90438"/>
    <w:multiLevelType w:val="multilevel"/>
    <w:tmpl w:val="2EC90438"/>
    <w:lvl w:ilvl="0" w:tentative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FDF134E"/>
    <w:multiLevelType w:val="multilevel"/>
    <w:tmpl w:val="3FDF134E"/>
    <w:lvl w:ilvl="0" w:tentative="0">
      <w:start w:val="1"/>
      <w:numFmt w:val="decimal"/>
      <w:lvlText w:val="%1、"/>
      <w:lvlJc w:val="left"/>
      <w:pPr>
        <w:ind w:left="1582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702" w:hanging="420"/>
      </w:pPr>
    </w:lvl>
    <w:lvl w:ilvl="2" w:tentative="0">
      <w:start w:val="1"/>
      <w:numFmt w:val="lowerRoman"/>
      <w:lvlText w:val="%3."/>
      <w:lvlJc w:val="right"/>
      <w:pPr>
        <w:ind w:left="2122" w:hanging="420"/>
      </w:pPr>
    </w:lvl>
    <w:lvl w:ilvl="3" w:tentative="0">
      <w:start w:val="1"/>
      <w:numFmt w:val="decimal"/>
      <w:lvlText w:val="%4."/>
      <w:lvlJc w:val="left"/>
      <w:pPr>
        <w:ind w:left="2542" w:hanging="420"/>
      </w:pPr>
    </w:lvl>
    <w:lvl w:ilvl="4" w:tentative="0">
      <w:start w:val="1"/>
      <w:numFmt w:val="lowerLetter"/>
      <w:lvlText w:val="%5)"/>
      <w:lvlJc w:val="left"/>
      <w:pPr>
        <w:ind w:left="2962" w:hanging="420"/>
      </w:pPr>
    </w:lvl>
    <w:lvl w:ilvl="5" w:tentative="0">
      <w:start w:val="1"/>
      <w:numFmt w:val="lowerRoman"/>
      <w:lvlText w:val="%6."/>
      <w:lvlJc w:val="right"/>
      <w:pPr>
        <w:ind w:left="3382" w:hanging="420"/>
      </w:pPr>
    </w:lvl>
    <w:lvl w:ilvl="6" w:tentative="0">
      <w:start w:val="1"/>
      <w:numFmt w:val="decimal"/>
      <w:lvlText w:val="%7."/>
      <w:lvlJc w:val="left"/>
      <w:pPr>
        <w:ind w:left="3802" w:hanging="420"/>
      </w:pPr>
    </w:lvl>
    <w:lvl w:ilvl="7" w:tentative="0">
      <w:start w:val="1"/>
      <w:numFmt w:val="lowerLetter"/>
      <w:lvlText w:val="%8)"/>
      <w:lvlJc w:val="left"/>
      <w:pPr>
        <w:ind w:left="4222" w:hanging="420"/>
      </w:pPr>
    </w:lvl>
    <w:lvl w:ilvl="8" w:tentative="0">
      <w:start w:val="1"/>
      <w:numFmt w:val="lowerRoman"/>
      <w:lvlText w:val="%9."/>
      <w:lvlJc w:val="right"/>
      <w:pPr>
        <w:ind w:left="4642" w:hanging="420"/>
      </w:pPr>
    </w:lvl>
  </w:abstractNum>
  <w:abstractNum w:abstractNumId="3">
    <w:nsid w:val="5CBB3D33"/>
    <w:multiLevelType w:val="multilevel"/>
    <w:tmpl w:val="5CBB3D33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E5CBC"/>
    <w:rsid w:val="222905FE"/>
    <w:rsid w:val="46A069D9"/>
    <w:rsid w:val="49367CB8"/>
    <w:rsid w:val="4E1E5CBC"/>
    <w:rsid w:val="6A83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420"/>
    </w:pPr>
    <w:rPr>
      <w:rFonts w:asciiTheme="minorHAnsi" w:hAnsiTheme="minorHAnsi"/>
      <w:kern w:val="0"/>
      <w:sz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2021-06-07T01:51:00Z</dcterms:created>
  <dc:creator>旖旎</dc:creator>
  <cp:lastModifiedBy>旖旎</cp:lastModifiedBy>
  <cp:lastPrinted>2021-06-07T02:28:00Z</cp:lastPrinted>
  <dcterms:modified xsi:type="dcterms:W3CDTF">2021-06-15T07:57:22Z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0428AD28AFFF4FF79849F3B334376579</vt:lpwstr>
  </property>
</Properties>
</file>